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72B67" w14:textId="471BA84D" w:rsidR="004969A4" w:rsidRPr="004969A4" w:rsidRDefault="002F7A22" w:rsidP="004969A4">
      <w:pPr>
        <w:spacing w:after="0"/>
        <w:contextualSpacing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Sample</w:t>
      </w:r>
      <w:r w:rsidR="004969A4">
        <w:rPr>
          <w:b/>
          <w:iCs/>
          <w:sz w:val="28"/>
          <w:szCs w:val="28"/>
        </w:rPr>
        <w:t xml:space="preserve"> Co-Author Agreement</w:t>
      </w:r>
    </w:p>
    <w:p w14:paraId="63D8E75B" w14:textId="77777777" w:rsidR="004969A4" w:rsidRDefault="004969A4" w:rsidP="00B641BC">
      <w:pPr>
        <w:spacing w:after="0"/>
        <w:contextualSpacing/>
        <w:rPr>
          <w:i/>
          <w:iCs/>
        </w:rPr>
      </w:pPr>
    </w:p>
    <w:p w14:paraId="13307F34" w14:textId="77777777" w:rsidR="00B641BC" w:rsidRDefault="00B641BC" w:rsidP="00B641BC">
      <w:pPr>
        <w:spacing w:after="0"/>
        <w:contextualSpacing/>
      </w:pPr>
      <w:r>
        <w:rPr>
          <w:i/>
          <w:iCs/>
        </w:rPr>
        <w:t xml:space="preserve">Instructions for Use: </w:t>
      </w:r>
      <w:r>
        <w:t xml:space="preserve">Faculty may use this agreement before co-writing a publication in order to identify and clarify expectations for each co-author’s responsibilities. </w:t>
      </w:r>
    </w:p>
    <w:p w14:paraId="468CAC02" w14:textId="77777777" w:rsidR="00B641BC" w:rsidRDefault="00B641BC" w:rsidP="00B641BC">
      <w:pPr>
        <w:spacing w:after="0"/>
        <w:contextualSpacing/>
      </w:pPr>
    </w:p>
    <w:p w14:paraId="1DAF9275" w14:textId="77777777" w:rsidR="00A13663" w:rsidRDefault="00A13663" w:rsidP="00A13663">
      <w:pPr>
        <w:spacing w:after="0"/>
        <w:contextualSpacing/>
      </w:pPr>
      <w:r>
        <w:t>The purpose of this agreement is to specify the rights and responsibilities of each co-author in the development of a publication entitled:</w:t>
      </w:r>
    </w:p>
    <w:p w14:paraId="73926226" w14:textId="77777777" w:rsidR="00A13663" w:rsidRDefault="00A13663" w:rsidP="00A13663">
      <w:pPr>
        <w:spacing w:after="0"/>
        <w:contextualSpacing/>
      </w:pPr>
    </w:p>
    <w:p w14:paraId="51CC4F3A" w14:textId="77777777" w:rsidR="00A13663" w:rsidRPr="00B641BC" w:rsidRDefault="00A13663" w:rsidP="00B641BC">
      <w:pPr>
        <w:spacing w:after="0"/>
        <w:ind w:left="720"/>
        <w:contextualSpacing/>
        <w:rPr>
          <w:b/>
        </w:rPr>
      </w:pPr>
      <w:r w:rsidRPr="00B641BC">
        <w:rPr>
          <w:b/>
        </w:rPr>
        <w:t>[Specify the working title of the publication, abstract, or other work]</w:t>
      </w:r>
    </w:p>
    <w:p w14:paraId="260854FD" w14:textId="77777777" w:rsidR="00A13663" w:rsidRDefault="00A13663" w:rsidP="00A13663">
      <w:pPr>
        <w:spacing w:after="0"/>
        <w:contextualSpacing/>
      </w:pPr>
    </w:p>
    <w:p w14:paraId="28B13D7C" w14:textId="77777777" w:rsidR="00A13663" w:rsidRDefault="00A13663" w:rsidP="00A13663">
      <w:pPr>
        <w:spacing w:after="0"/>
        <w:contextualSpacing/>
      </w:pPr>
      <w:r>
        <w:t>The following sets forth the mutual understanding of the co-authors as to the allocation of publishing rights and responsibilities for each co-author.</w:t>
      </w:r>
    </w:p>
    <w:p w14:paraId="32909424" w14:textId="77777777" w:rsidR="00A13663" w:rsidRDefault="00A13663" w:rsidP="00A13663">
      <w:pPr>
        <w:spacing w:after="0"/>
        <w:contextualSpacing/>
      </w:pPr>
    </w:p>
    <w:p w14:paraId="6F8FF79A" w14:textId="77777777" w:rsidR="00D45D41" w:rsidRPr="00B641BC" w:rsidRDefault="00D45D41" w:rsidP="00A13663">
      <w:pPr>
        <w:spacing w:after="0"/>
        <w:contextualSpacing/>
      </w:pPr>
      <w:r w:rsidRPr="00B641BC">
        <w:t>The co-authors agree to the following stipulations.</w:t>
      </w:r>
    </w:p>
    <w:p w14:paraId="011AB693" w14:textId="77777777" w:rsidR="00D45D41" w:rsidRPr="00B641BC" w:rsidRDefault="00D45D41" w:rsidP="00A13663">
      <w:pPr>
        <w:spacing w:after="0"/>
        <w:contextualSpacing/>
      </w:pPr>
    </w:p>
    <w:p w14:paraId="78DAE0F8" w14:textId="77777777" w:rsidR="00B641BC" w:rsidRPr="00B641BC" w:rsidRDefault="00B641BC" w:rsidP="00D45D41">
      <w:pPr>
        <w:pStyle w:val="ListParagraph"/>
        <w:numPr>
          <w:ilvl w:val="0"/>
          <w:numId w:val="1"/>
        </w:numPr>
        <w:spacing w:after="0"/>
      </w:pPr>
      <w:r w:rsidRPr="00B641BC">
        <w:t xml:space="preserve">This agreement does not constitute a permanent partnership but is co-extensive with the life of the subject publication. </w:t>
      </w:r>
    </w:p>
    <w:p w14:paraId="7FF57371" w14:textId="77777777" w:rsidR="00B641BC" w:rsidRPr="00B641BC" w:rsidRDefault="00B641BC" w:rsidP="00D45D41">
      <w:pPr>
        <w:pStyle w:val="ListParagraph"/>
        <w:numPr>
          <w:ilvl w:val="0"/>
          <w:numId w:val="1"/>
        </w:numPr>
        <w:spacing w:after="0"/>
      </w:pPr>
      <w:r w:rsidRPr="00B641BC">
        <w:t>The authorship of the publication shall be in order as follows</w:t>
      </w:r>
      <w:r w:rsidR="004969A4">
        <w:t>; final authorship order will be based on the extent of contribution to the publication</w:t>
      </w:r>
      <w:r w:rsidRPr="00B641BC">
        <w:t>:</w:t>
      </w:r>
    </w:p>
    <w:p w14:paraId="065AAA45" w14:textId="77777777" w:rsidR="00B641BC" w:rsidRPr="00B641BC" w:rsidRDefault="00B641BC" w:rsidP="00B641BC">
      <w:pPr>
        <w:pStyle w:val="ListParagraph"/>
        <w:numPr>
          <w:ilvl w:val="1"/>
          <w:numId w:val="1"/>
        </w:numPr>
        <w:spacing w:after="0"/>
      </w:pPr>
      <w:r w:rsidRPr="00B641BC">
        <w:t>First author</w:t>
      </w:r>
      <w:bookmarkStart w:id="0" w:name="_GoBack"/>
      <w:bookmarkEnd w:id="0"/>
    </w:p>
    <w:p w14:paraId="5F42C20D" w14:textId="77777777" w:rsidR="00B641BC" w:rsidRPr="00B641BC" w:rsidRDefault="00B641BC" w:rsidP="00B641BC">
      <w:pPr>
        <w:pStyle w:val="ListParagraph"/>
        <w:numPr>
          <w:ilvl w:val="1"/>
          <w:numId w:val="1"/>
        </w:numPr>
        <w:spacing w:after="0"/>
      </w:pPr>
      <w:r w:rsidRPr="00B641BC">
        <w:t>Sequential author(s)</w:t>
      </w:r>
    </w:p>
    <w:p w14:paraId="1F1B5447" w14:textId="77777777" w:rsidR="00B641BC" w:rsidRPr="00B641BC" w:rsidRDefault="00B641BC" w:rsidP="00B641BC">
      <w:pPr>
        <w:pStyle w:val="ListParagraph"/>
        <w:numPr>
          <w:ilvl w:val="1"/>
          <w:numId w:val="1"/>
        </w:numPr>
        <w:spacing w:after="0"/>
      </w:pPr>
      <w:r w:rsidRPr="00B641BC">
        <w:t>Last Author</w:t>
      </w:r>
    </w:p>
    <w:p w14:paraId="767CDC51" w14:textId="77777777" w:rsidR="00D45D41" w:rsidRPr="00B641BC" w:rsidRDefault="00D45D41" w:rsidP="00B641BC">
      <w:pPr>
        <w:pStyle w:val="ListParagraph"/>
        <w:numPr>
          <w:ilvl w:val="0"/>
          <w:numId w:val="1"/>
        </w:numPr>
        <w:spacing w:after="0"/>
      </w:pPr>
      <w:r w:rsidRPr="00B641BC">
        <w:t xml:space="preserve">In the event that any of the </w:t>
      </w:r>
      <w:r w:rsidR="00B641BC">
        <w:t>co-</w:t>
      </w:r>
      <w:r w:rsidRPr="00B641BC">
        <w:t xml:space="preserve">authors is unable or unwilling to continue or complete the work to the satisfaction of the other co-author collaborators, the </w:t>
      </w:r>
      <w:r w:rsidR="004969A4">
        <w:t xml:space="preserve">co-author </w:t>
      </w:r>
      <w:r w:rsidRPr="00B641BC">
        <w:t>collaborators may complete the work without their assistance or advice.  Should this occur, this agreement will be revised to reflect the updated apportioning of the roles.</w:t>
      </w:r>
    </w:p>
    <w:p w14:paraId="2F1CF5EE" w14:textId="77777777" w:rsidR="00D45D41" w:rsidRPr="00B641BC" w:rsidRDefault="00B641BC" w:rsidP="00D45D41">
      <w:pPr>
        <w:pStyle w:val="ListParagraph"/>
        <w:numPr>
          <w:ilvl w:val="0"/>
          <w:numId w:val="1"/>
        </w:numPr>
        <w:spacing w:after="0"/>
      </w:pPr>
      <w:r w:rsidRPr="00B641BC">
        <w:t>Each co-author warrants and represents to the other that any material written or provided in connection with the publication is not in any way a violation of a copyright law or right of privacy and that it contains nothing of a libelous, obscene, or illegal character.</w:t>
      </w:r>
    </w:p>
    <w:p w14:paraId="05137186" w14:textId="77777777" w:rsidR="00B641BC" w:rsidRPr="00B641BC" w:rsidRDefault="00B641BC" w:rsidP="00D45D41">
      <w:pPr>
        <w:pStyle w:val="ListParagraph"/>
        <w:numPr>
          <w:ilvl w:val="0"/>
          <w:numId w:val="1"/>
        </w:numPr>
        <w:spacing w:after="0"/>
      </w:pPr>
      <w:r w:rsidRPr="00B641BC">
        <w:t>Each co-author agrees to indemnify and hold the other co-authors harmless against any loss or damage arising out of a breach of any warranties or any other incorrectness in any of the representations.</w:t>
      </w:r>
    </w:p>
    <w:p w14:paraId="55F6CEC9" w14:textId="77777777" w:rsidR="00B641BC" w:rsidRPr="00B641BC" w:rsidRDefault="00B641BC" w:rsidP="00D45D41">
      <w:pPr>
        <w:pStyle w:val="ListParagraph"/>
        <w:numPr>
          <w:ilvl w:val="0"/>
          <w:numId w:val="1"/>
        </w:numPr>
        <w:spacing w:after="0"/>
      </w:pPr>
      <w:r w:rsidRPr="00B641BC">
        <w:t xml:space="preserve">It is agreed by the co-authors that the writing, research, and other </w:t>
      </w:r>
      <w:r w:rsidR="004969A4">
        <w:t>roles in the publication</w:t>
      </w:r>
      <w:r w:rsidRPr="00B641BC">
        <w:t xml:space="preserve"> shall be allocated as summarized in the table below.  </w:t>
      </w:r>
    </w:p>
    <w:p w14:paraId="7867DC31" w14:textId="77777777" w:rsidR="00D45D41" w:rsidRDefault="00D45D41" w:rsidP="00A13663">
      <w:pPr>
        <w:spacing w:after="0"/>
        <w:contextualSpacing/>
        <w:rPr>
          <w:sz w:val="18"/>
          <w:szCs w:val="18"/>
        </w:rPr>
      </w:pPr>
    </w:p>
    <w:p w14:paraId="43774893" w14:textId="77777777" w:rsidR="00B641BC" w:rsidRDefault="00B641BC" w:rsidP="00B641BC">
      <w:pPr>
        <w:spacing w:after="0"/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1890"/>
        <w:gridCol w:w="2160"/>
        <w:gridCol w:w="1885"/>
      </w:tblGrid>
      <w:tr w:rsidR="00B641BC" w14:paraId="22C2973A" w14:textId="77777777" w:rsidTr="005B6ED9">
        <w:tc>
          <w:tcPr>
            <w:tcW w:w="3415" w:type="dxa"/>
          </w:tcPr>
          <w:p w14:paraId="52280425" w14:textId="77777777" w:rsidR="00B641BC" w:rsidRPr="00D45D41" w:rsidRDefault="00B641BC" w:rsidP="005B6ED9">
            <w:pPr>
              <w:contextualSpacing/>
              <w:rPr>
                <w:b/>
              </w:rPr>
            </w:pPr>
            <w:r w:rsidRPr="00D45D41">
              <w:rPr>
                <w:b/>
              </w:rPr>
              <w:t>Co-Author Name</w:t>
            </w:r>
          </w:p>
        </w:tc>
        <w:tc>
          <w:tcPr>
            <w:tcW w:w="1890" w:type="dxa"/>
          </w:tcPr>
          <w:p w14:paraId="6433E9FD" w14:textId="77777777" w:rsidR="00B641BC" w:rsidRPr="00D45D41" w:rsidRDefault="00B641BC" w:rsidP="005B6ED9">
            <w:pPr>
              <w:contextualSpacing/>
              <w:jc w:val="center"/>
              <w:rPr>
                <w:b/>
              </w:rPr>
            </w:pPr>
            <w:r w:rsidRPr="00D45D41">
              <w:rPr>
                <w:b/>
              </w:rPr>
              <w:t>Writing Role</w:t>
            </w:r>
          </w:p>
        </w:tc>
        <w:tc>
          <w:tcPr>
            <w:tcW w:w="2160" w:type="dxa"/>
          </w:tcPr>
          <w:p w14:paraId="36A473FD" w14:textId="77777777" w:rsidR="00B641BC" w:rsidRPr="00D45D41" w:rsidRDefault="00B641BC" w:rsidP="005B6ED9">
            <w:pPr>
              <w:contextualSpacing/>
              <w:jc w:val="center"/>
              <w:rPr>
                <w:b/>
              </w:rPr>
            </w:pPr>
            <w:r w:rsidRPr="00D45D41">
              <w:rPr>
                <w:b/>
              </w:rPr>
              <w:t>Research Role</w:t>
            </w:r>
          </w:p>
        </w:tc>
        <w:tc>
          <w:tcPr>
            <w:tcW w:w="1885" w:type="dxa"/>
          </w:tcPr>
          <w:p w14:paraId="5E028C05" w14:textId="77777777" w:rsidR="00B641BC" w:rsidRPr="00D45D41" w:rsidRDefault="00B641BC" w:rsidP="005B6ED9">
            <w:pPr>
              <w:contextualSpacing/>
              <w:jc w:val="center"/>
              <w:rPr>
                <w:b/>
              </w:rPr>
            </w:pPr>
            <w:r w:rsidRPr="00D45D41">
              <w:rPr>
                <w:b/>
              </w:rPr>
              <w:t>Publishing Role</w:t>
            </w:r>
          </w:p>
        </w:tc>
      </w:tr>
      <w:tr w:rsidR="00B641BC" w14:paraId="2CEF579F" w14:textId="77777777" w:rsidTr="005B6ED9">
        <w:tc>
          <w:tcPr>
            <w:tcW w:w="3415" w:type="dxa"/>
          </w:tcPr>
          <w:p w14:paraId="1E3045C4" w14:textId="77777777" w:rsidR="00B641BC" w:rsidRDefault="00B641BC" w:rsidP="005B6ED9">
            <w:pPr>
              <w:contextualSpacing/>
            </w:pPr>
          </w:p>
        </w:tc>
        <w:tc>
          <w:tcPr>
            <w:tcW w:w="1890" w:type="dxa"/>
          </w:tcPr>
          <w:p w14:paraId="3CF144CC" w14:textId="77777777" w:rsidR="00B641BC" w:rsidRDefault="00B641BC" w:rsidP="005B6ED9">
            <w:pPr>
              <w:contextualSpacing/>
            </w:pPr>
          </w:p>
        </w:tc>
        <w:tc>
          <w:tcPr>
            <w:tcW w:w="2160" w:type="dxa"/>
          </w:tcPr>
          <w:p w14:paraId="0EE922B9" w14:textId="77777777" w:rsidR="00B641BC" w:rsidRDefault="00B641BC" w:rsidP="005B6ED9">
            <w:pPr>
              <w:contextualSpacing/>
            </w:pPr>
          </w:p>
        </w:tc>
        <w:tc>
          <w:tcPr>
            <w:tcW w:w="1885" w:type="dxa"/>
          </w:tcPr>
          <w:p w14:paraId="20E5DA2B" w14:textId="77777777" w:rsidR="00B641BC" w:rsidRDefault="00B641BC" w:rsidP="005B6ED9">
            <w:pPr>
              <w:contextualSpacing/>
            </w:pPr>
          </w:p>
        </w:tc>
      </w:tr>
      <w:tr w:rsidR="00B641BC" w14:paraId="41AFC77F" w14:textId="77777777" w:rsidTr="005B6ED9">
        <w:tc>
          <w:tcPr>
            <w:tcW w:w="3415" w:type="dxa"/>
          </w:tcPr>
          <w:p w14:paraId="75014AD8" w14:textId="77777777" w:rsidR="00B641BC" w:rsidRDefault="00B641BC" w:rsidP="005B6ED9">
            <w:pPr>
              <w:contextualSpacing/>
            </w:pPr>
          </w:p>
        </w:tc>
        <w:tc>
          <w:tcPr>
            <w:tcW w:w="1890" w:type="dxa"/>
          </w:tcPr>
          <w:p w14:paraId="4DA149BD" w14:textId="77777777" w:rsidR="00B641BC" w:rsidRDefault="00B641BC" w:rsidP="005B6ED9">
            <w:pPr>
              <w:contextualSpacing/>
            </w:pPr>
          </w:p>
        </w:tc>
        <w:tc>
          <w:tcPr>
            <w:tcW w:w="2160" w:type="dxa"/>
          </w:tcPr>
          <w:p w14:paraId="3F96A882" w14:textId="77777777" w:rsidR="00B641BC" w:rsidRDefault="00B641BC" w:rsidP="005B6ED9">
            <w:pPr>
              <w:contextualSpacing/>
            </w:pPr>
          </w:p>
        </w:tc>
        <w:tc>
          <w:tcPr>
            <w:tcW w:w="1885" w:type="dxa"/>
          </w:tcPr>
          <w:p w14:paraId="11CB5CB2" w14:textId="77777777" w:rsidR="00B641BC" w:rsidRDefault="00B641BC" w:rsidP="005B6ED9">
            <w:pPr>
              <w:contextualSpacing/>
            </w:pPr>
          </w:p>
        </w:tc>
      </w:tr>
      <w:tr w:rsidR="00B641BC" w14:paraId="22BA3C86" w14:textId="77777777" w:rsidTr="005B6ED9">
        <w:tc>
          <w:tcPr>
            <w:tcW w:w="3415" w:type="dxa"/>
          </w:tcPr>
          <w:p w14:paraId="0F851AC5" w14:textId="77777777" w:rsidR="00B641BC" w:rsidRDefault="00B641BC" w:rsidP="005B6ED9">
            <w:pPr>
              <w:contextualSpacing/>
            </w:pPr>
          </w:p>
        </w:tc>
        <w:tc>
          <w:tcPr>
            <w:tcW w:w="1890" w:type="dxa"/>
          </w:tcPr>
          <w:p w14:paraId="0060C3EC" w14:textId="77777777" w:rsidR="00B641BC" w:rsidRDefault="00B641BC" w:rsidP="005B6ED9">
            <w:pPr>
              <w:contextualSpacing/>
            </w:pPr>
          </w:p>
        </w:tc>
        <w:tc>
          <w:tcPr>
            <w:tcW w:w="2160" w:type="dxa"/>
          </w:tcPr>
          <w:p w14:paraId="1B48EBBC" w14:textId="77777777" w:rsidR="00B641BC" w:rsidRDefault="00B641BC" w:rsidP="005B6ED9">
            <w:pPr>
              <w:contextualSpacing/>
            </w:pPr>
          </w:p>
        </w:tc>
        <w:tc>
          <w:tcPr>
            <w:tcW w:w="1885" w:type="dxa"/>
          </w:tcPr>
          <w:p w14:paraId="57884B36" w14:textId="77777777" w:rsidR="00B641BC" w:rsidRDefault="00B641BC" w:rsidP="005B6ED9">
            <w:pPr>
              <w:contextualSpacing/>
            </w:pPr>
          </w:p>
        </w:tc>
      </w:tr>
      <w:tr w:rsidR="00B641BC" w14:paraId="6C26D141" w14:textId="77777777" w:rsidTr="005B6ED9">
        <w:tc>
          <w:tcPr>
            <w:tcW w:w="3415" w:type="dxa"/>
          </w:tcPr>
          <w:p w14:paraId="5DB0955A" w14:textId="77777777" w:rsidR="00B641BC" w:rsidRDefault="00B641BC" w:rsidP="005B6ED9">
            <w:pPr>
              <w:contextualSpacing/>
            </w:pPr>
          </w:p>
        </w:tc>
        <w:tc>
          <w:tcPr>
            <w:tcW w:w="1890" w:type="dxa"/>
          </w:tcPr>
          <w:p w14:paraId="5A5E9222" w14:textId="77777777" w:rsidR="00B641BC" w:rsidRDefault="00B641BC" w:rsidP="005B6ED9">
            <w:pPr>
              <w:contextualSpacing/>
            </w:pPr>
          </w:p>
        </w:tc>
        <w:tc>
          <w:tcPr>
            <w:tcW w:w="2160" w:type="dxa"/>
          </w:tcPr>
          <w:p w14:paraId="79190687" w14:textId="77777777" w:rsidR="00B641BC" w:rsidRDefault="00B641BC" w:rsidP="005B6ED9">
            <w:pPr>
              <w:contextualSpacing/>
            </w:pPr>
          </w:p>
        </w:tc>
        <w:tc>
          <w:tcPr>
            <w:tcW w:w="1885" w:type="dxa"/>
          </w:tcPr>
          <w:p w14:paraId="501C63A0" w14:textId="77777777" w:rsidR="00B641BC" w:rsidRDefault="00B641BC" w:rsidP="005B6ED9">
            <w:pPr>
              <w:contextualSpacing/>
            </w:pPr>
          </w:p>
        </w:tc>
      </w:tr>
    </w:tbl>
    <w:p w14:paraId="2836AC8A" w14:textId="77777777" w:rsidR="00B641BC" w:rsidRDefault="004969A4" w:rsidP="00B641BC">
      <w:pPr>
        <w:spacing w:after="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Contribution to </w:t>
      </w:r>
      <w:r w:rsidR="00B641BC">
        <w:rPr>
          <w:sz w:val="18"/>
          <w:szCs w:val="18"/>
        </w:rPr>
        <w:t>Writing Role:</w:t>
      </w:r>
      <w:r w:rsidR="00B641BC">
        <w:rPr>
          <w:sz w:val="18"/>
          <w:szCs w:val="18"/>
        </w:rPr>
        <w:tab/>
      </w:r>
      <w:r w:rsidR="00B641BC">
        <w:rPr>
          <w:sz w:val="18"/>
          <w:szCs w:val="18"/>
        </w:rPr>
        <w:tab/>
      </w:r>
    </w:p>
    <w:p w14:paraId="548602C6" w14:textId="77777777" w:rsidR="00B641BC" w:rsidRDefault="00B641BC" w:rsidP="00B641BC">
      <w:pPr>
        <w:spacing w:after="0"/>
        <w:contextualSpacing/>
        <w:rPr>
          <w:sz w:val="18"/>
          <w:szCs w:val="18"/>
        </w:rPr>
      </w:pPr>
      <w:r>
        <w:rPr>
          <w:sz w:val="18"/>
          <w:szCs w:val="18"/>
        </w:rPr>
        <w:t>1 – First draft</w:t>
      </w:r>
    </w:p>
    <w:p w14:paraId="34253B33" w14:textId="77777777" w:rsidR="00B641BC" w:rsidRDefault="00B641BC" w:rsidP="00B641BC">
      <w:pPr>
        <w:spacing w:after="0"/>
        <w:contextualSpacing/>
        <w:rPr>
          <w:sz w:val="18"/>
          <w:szCs w:val="18"/>
        </w:rPr>
      </w:pPr>
      <w:r>
        <w:rPr>
          <w:sz w:val="18"/>
          <w:szCs w:val="18"/>
        </w:rPr>
        <w:t>2 – Second draft</w:t>
      </w:r>
    </w:p>
    <w:p w14:paraId="135CE221" w14:textId="77777777" w:rsidR="00B641BC" w:rsidRDefault="00B641BC" w:rsidP="00B641BC">
      <w:pPr>
        <w:spacing w:after="0"/>
        <w:contextualSpacing/>
        <w:rPr>
          <w:sz w:val="18"/>
          <w:szCs w:val="18"/>
        </w:rPr>
      </w:pPr>
      <w:r>
        <w:rPr>
          <w:sz w:val="18"/>
          <w:szCs w:val="18"/>
        </w:rPr>
        <w:t>3 – Final draft</w:t>
      </w:r>
    </w:p>
    <w:p w14:paraId="6D5BD437" w14:textId="77777777" w:rsidR="00B641BC" w:rsidRDefault="00B641BC" w:rsidP="00B641BC">
      <w:pPr>
        <w:spacing w:after="0"/>
        <w:contextualSpacing/>
        <w:rPr>
          <w:sz w:val="18"/>
          <w:szCs w:val="18"/>
        </w:rPr>
      </w:pPr>
    </w:p>
    <w:p w14:paraId="76E94613" w14:textId="77777777" w:rsidR="00B641BC" w:rsidRDefault="004969A4" w:rsidP="00B641BC">
      <w:pPr>
        <w:spacing w:after="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Contribution to </w:t>
      </w:r>
      <w:r w:rsidR="00B641BC">
        <w:rPr>
          <w:sz w:val="18"/>
          <w:szCs w:val="18"/>
        </w:rPr>
        <w:t>Research Role:</w:t>
      </w:r>
    </w:p>
    <w:p w14:paraId="6E325018" w14:textId="77777777" w:rsidR="00B641BC" w:rsidRDefault="00B641BC" w:rsidP="00B641BC">
      <w:pPr>
        <w:spacing w:after="0"/>
        <w:contextualSpacing/>
        <w:rPr>
          <w:sz w:val="18"/>
          <w:szCs w:val="18"/>
        </w:rPr>
      </w:pPr>
      <w:r>
        <w:rPr>
          <w:sz w:val="18"/>
          <w:szCs w:val="18"/>
        </w:rPr>
        <w:t>4 – Data analysis</w:t>
      </w:r>
    </w:p>
    <w:p w14:paraId="1B37990A" w14:textId="77777777" w:rsidR="00B641BC" w:rsidRDefault="00B641BC" w:rsidP="00B641BC">
      <w:pPr>
        <w:spacing w:after="0"/>
        <w:contextualSpacing/>
        <w:rPr>
          <w:sz w:val="18"/>
          <w:szCs w:val="18"/>
        </w:rPr>
      </w:pPr>
      <w:r>
        <w:rPr>
          <w:sz w:val="18"/>
          <w:szCs w:val="18"/>
        </w:rPr>
        <w:t>5 – Statistical summary</w:t>
      </w:r>
    </w:p>
    <w:p w14:paraId="3EF6D2E6" w14:textId="77777777" w:rsidR="00B641BC" w:rsidRDefault="00B641BC" w:rsidP="00B641BC">
      <w:pPr>
        <w:spacing w:after="0"/>
        <w:contextualSpacing/>
        <w:rPr>
          <w:sz w:val="18"/>
          <w:szCs w:val="18"/>
        </w:rPr>
      </w:pPr>
    </w:p>
    <w:p w14:paraId="1E059939" w14:textId="77777777" w:rsidR="00B641BC" w:rsidRDefault="004969A4" w:rsidP="00B641BC">
      <w:pPr>
        <w:spacing w:after="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Contributions to </w:t>
      </w:r>
      <w:r w:rsidR="00B641BC">
        <w:rPr>
          <w:sz w:val="18"/>
          <w:szCs w:val="18"/>
        </w:rPr>
        <w:t>Publishing Role:</w:t>
      </w:r>
    </w:p>
    <w:p w14:paraId="57D3E71D" w14:textId="77777777" w:rsidR="00B641BC" w:rsidRDefault="00B641BC" w:rsidP="00B641BC">
      <w:pPr>
        <w:spacing w:after="0"/>
        <w:contextualSpacing/>
        <w:rPr>
          <w:sz w:val="18"/>
          <w:szCs w:val="18"/>
        </w:rPr>
      </w:pPr>
      <w:r>
        <w:rPr>
          <w:sz w:val="18"/>
          <w:szCs w:val="18"/>
        </w:rPr>
        <w:t>6 – Editorial review</w:t>
      </w:r>
    </w:p>
    <w:p w14:paraId="77562158" w14:textId="77777777" w:rsidR="00B641BC" w:rsidRDefault="00B641BC" w:rsidP="00B641BC">
      <w:pPr>
        <w:spacing w:after="0"/>
        <w:contextualSpacing/>
        <w:rPr>
          <w:sz w:val="18"/>
          <w:szCs w:val="18"/>
        </w:rPr>
      </w:pPr>
      <w:r>
        <w:rPr>
          <w:sz w:val="18"/>
          <w:szCs w:val="18"/>
        </w:rPr>
        <w:t>7 – Business matters</w:t>
      </w:r>
    </w:p>
    <w:p w14:paraId="3E4A16B1" w14:textId="77777777" w:rsidR="00B641BC" w:rsidRDefault="00B641BC" w:rsidP="00B641BC">
      <w:pPr>
        <w:spacing w:after="0"/>
        <w:contextualSpacing/>
        <w:rPr>
          <w:sz w:val="18"/>
          <w:szCs w:val="18"/>
        </w:rPr>
      </w:pPr>
      <w:r>
        <w:rPr>
          <w:sz w:val="18"/>
          <w:szCs w:val="18"/>
        </w:rPr>
        <w:t>8 – Graphics</w:t>
      </w:r>
    </w:p>
    <w:p w14:paraId="3B556988" w14:textId="77777777" w:rsidR="004969A4" w:rsidRDefault="004969A4" w:rsidP="00B641BC">
      <w:pPr>
        <w:spacing w:after="0"/>
        <w:contextualSpacing/>
        <w:rPr>
          <w:sz w:val="18"/>
          <w:szCs w:val="18"/>
        </w:rPr>
      </w:pPr>
    </w:p>
    <w:p w14:paraId="56BE4917" w14:textId="77777777" w:rsidR="004969A4" w:rsidRDefault="004969A4" w:rsidP="00B641BC">
      <w:pPr>
        <w:spacing w:after="0"/>
        <w:contextualSpacing/>
      </w:pPr>
      <w:r>
        <w:t>Signed and agreed to:</w:t>
      </w:r>
    </w:p>
    <w:p w14:paraId="5D06EA85" w14:textId="77777777" w:rsidR="004969A4" w:rsidRDefault="004969A4" w:rsidP="00B641BC">
      <w:pPr>
        <w:spacing w:after="0"/>
        <w:contextualSpacing/>
      </w:pPr>
    </w:p>
    <w:p w14:paraId="6D5FD11F" w14:textId="77777777" w:rsidR="004969A4" w:rsidRDefault="004969A4" w:rsidP="00B641BC">
      <w:pPr>
        <w:spacing w:after="0"/>
        <w:contextualSpacing/>
      </w:pPr>
      <w:r>
        <w:t>Co-author [Name]</w:t>
      </w:r>
    </w:p>
    <w:p w14:paraId="0FE6862E" w14:textId="77777777" w:rsidR="004969A4" w:rsidRDefault="004969A4" w:rsidP="00B641BC">
      <w:pPr>
        <w:spacing w:after="0"/>
        <w:contextualSpacing/>
      </w:pPr>
      <w:r>
        <w:t>________________________________________</w:t>
      </w:r>
      <w:r>
        <w:tab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</w:t>
      </w:r>
    </w:p>
    <w:p w14:paraId="19B64630" w14:textId="77777777" w:rsidR="004969A4" w:rsidRDefault="004969A4" w:rsidP="00B641BC">
      <w:pPr>
        <w:spacing w:after="0"/>
        <w:contextualSpacing/>
      </w:pPr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00AF711D" w14:textId="77777777" w:rsidR="004969A4" w:rsidRDefault="004969A4" w:rsidP="00B641BC">
      <w:pPr>
        <w:spacing w:after="0"/>
        <w:contextualSpacing/>
      </w:pPr>
    </w:p>
    <w:p w14:paraId="6593188F" w14:textId="77777777" w:rsidR="004969A4" w:rsidRDefault="004969A4" w:rsidP="00B641BC">
      <w:pPr>
        <w:spacing w:after="0"/>
        <w:contextualSpacing/>
      </w:pPr>
    </w:p>
    <w:p w14:paraId="57221A8A" w14:textId="77777777" w:rsidR="004969A4" w:rsidRDefault="004969A4" w:rsidP="004969A4">
      <w:pPr>
        <w:spacing w:after="0"/>
        <w:contextualSpacing/>
      </w:pPr>
      <w:r>
        <w:t>Co-author [Name]</w:t>
      </w:r>
    </w:p>
    <w:p w14:paraId="5260F759" w14:textId="77777777" w:rsidR="004969A4" w:rsidRDefault="004969A4" w:rsidP="004969A4">
      <w:pPr>
        <w:spacing w:after="0"/>
        <w:contextualSpacing/>
      </w:pPr>
      <w:r>
        <w:t>________________________________________</w:t>
      </w:r>
      <w:r>
        <w:tab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</w:t>
      </w:r>
    </w:p>
    <w:p w14:paraId="6CFDFBA7" w14:textId="77777777" w:rsidR="004969A4" w:rsidRDefault="004969A4" w:rsidP="004969A4">
      <w:pPr>
        <w:spacing w:after="0"/>
        <w:contextualSpacing/>
      </w:pPr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66AC2C34" w14:textId="77777777" w:rsidR="004969A4" w:rsidRDefault="004969A4" w:rsidP="004969A4">
      <w:pPr>
        <w:spacing w:after="0"/>
        <w:contextualSpacing/>
      </w:pPr>
    </w:p>
    <w:p w14:paraId="7628AE83" w14:textId="77777777" w:rsidR="004969A4" w:rsidRDefault="004969A4" w:rsidP="004969A4">
      <w:pPr>
        <w:spacing w:after="0"/>
        <w:contextualSpacing/>
      </w:pPr>
    </w:p>
    <w:p w14:paraId="11BBDFD0" w14:textId="77777777" w:rsidR="004969A4" w:rsidRDefault="004969A4" w:rsidP="004969A4">
      <w:pPr>
        <w:spacing w:after="0"/>
        <w:contextualSpacing/>
      </w:pPr>
      <w:r>
        <w:t>Co-author [Name]</w:t>
      </w:r>
    </w:p>
    <w:p w14:paraId="6F85EABA" w14:textId="77777777" w:rsidR="004969A4" w:rsidRDefault="004969A4" w:rsidP="004969A4">
      <w:pPr>
        <w:spacing w:after="0"/>
        <w:contextualSpacing/>
      </w:pPr>
      <w:r>
        <w:t>________________________________________</w:t>
      </w:r>
      <w:r>
        <w:tab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</w:t>
      </w:r>
    </w:p>
    <w:p w14:paraId="7F8ADC4D" w14:textId="77777777" w:rsidR="004969A4" w:rsidRDefault="004969A4" w:rsidP="004969A4">
      <w:pPr>
        <w:spacing w:after="0"/>
        <w:contextualSpacing/>
      </w:pPr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0D326432" w14:textId="77777777" w:rsidR="004969A4" w:rsidRDefault="004969A4" w:rsidP="004969A4">
      <w:pPr>
        <w:spacing w:after="0"/>
        <w:contextualSpacing/>
      </w:pPr>
    </w:p>
    <w:p w14:paraId="613A8D22" w14:textId="77777777" w:rsidR="004969A4" w:rsidRPr="004969A4" w:rsidRDefault="004969A4" w:rsidP="00B641BC">
      <w:pPr>
        <w:spacing w:after="0"/>
        <w:contextualSpacing/>
      </w:pPr>
    </w:p>
    <w:sectPr w:rsidR="004969A4" w:rsidRPr="004969A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70893" w14:textId="77777777" w:rsidR="00715285" w:rsidRDefault="00715285" w:rsidP="00715285">
      <w:pPr>
        <w:spacing w:after="0" w:line="240" w:lineRule="auto"/>
      </w:pPr>
      <w:r>
        <w:separator/>
      </w:r>
    </w:p>
  </w:endnote>
  <w:endnote w:type="continuationSeparator" w:id="0">
    <w:p w14:paraId="1DCC7044" w14:textId="77777777" w:rsidR="00715285" w:rsidRDefault="00715285" w:rsidP="00715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D39B0" w14:textId="1355B855" w:rsidR="00715285" w:rsidRDefault="00715285">
    <w:pPr>
      <w:pStyle w:val="Footer"/>
    </w:pPr>
    <w:r>
      <w:t>Office of Clinical Research – Version March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74A44" w14:textId="77777777" w:rsidR="00715285" w:rsidRDefault="00715285" w:rsidP="00715285">
      <w:pPr>
        <w:spacing w:after="0" w:line="240" w:lineRule="auto"/>
      </w:pPr>
      <w:r>
        <w:separator/>
      </w:r>
    </w:p>
  </w:footnote>
  <w:footnote w:type="continuationSeparator" w:id="0">
    <w:p w14:paraId="633BE078" w14:textId="77777777" w:rsidR="00715285" w:rsidRDefault="00715285" w:rsidP="007152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969BA"/>
    <w:multiLevelType w:val="hybridMultilevel"/>
    <w:tmpl w:val="768E9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B5DE1"/>
    <w:multiLevelType w:val="hybridMultilevel"/>
    <w:tmpl w:val="A45AA280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663"/>
    <w:rsid w:val="002E0FF8"/>
    <w:rsid w:val="002F7A22"/>
    <w:rsid w:val="004969A4"/>
    <w:rsid w:val="00715285"/>
    <w:rsid w:val="00A13663"/>
    <w:rsid w:val="00B641BC"/>
    <w:rsid w:val="00BB1342"/>
    <w:rsid w:val="00D4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96439"/>
  <w15:chartTrackingRefBased/>
  <w15:docId w15:val="{88394962-7F9D-4808-A53F-8551506A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366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5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5D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5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285"/>
  </w:style>
  <w:style w:type="paragraph" w:styleId="Footer">
    <w:name w:val="footer"/>
    <w:basedOn w:val="Normal"/>
    <w:link w:val="FooterChar"/>
    <w:uiPriority w:val="99"/>
    <w:unhideWhenUsed/>
    <w:rsid w:val="00715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388185-630a-4ec9-ae45-5df68b68db5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77A77DC2C32E42A053FA67B4A13AC6" ma:contentTypeVersion="16" ma:contentTypeDescription="Create a new document." ma:contentTypeScope="" ma:versionID="2d24936cb5ff687549f9975ef217cbf9">
  <xsd:schema xmlns:xsd="http://www.w3.org/2001/XMLSchema" xmlns:xs="http://www.w3.org/2001/XMLSchema" xmlns:p="http://schemas.microsoft.com/office/2006/metadata/properties" xmlns:ns3="0f388185-630a-4ec9-ae45-5df68b68db51" xmlns:ns4="9317000c-6aa4-4c61-aa8c-6b021bb87896" targetNamespace="http://schemas.microsoft.com/office/2006/metadata/properties" ma:root="true" ma:fieldsID="80f41da5a6af68c58260d62cd2d618b2" ns3:_="" ns4:_="">
    <xsd:import namespace="0f388185-630a-4ec9-ae45-5df68b68db51"/>
    <xsd:import namespace="9317000c-6aa4-4c61-aa8c-6b021bb878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88185-630a-4ec9-ae45-5df68b68d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7000c-6aa4-4c61-aa8c-6b021bb8789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A9BAC0-31F5-435E-8FEA-3C14A1E4A2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E5D831-8918-42A6-A763-EDB1587D4143}">
  <ds:schemaRefs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9317000c-6aa4-4c61-aa8c-6b021bb87896"/>
    <ds:schemaRef ds:uri="0f388185-630a-4ec9-ae45-5df68b68db5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B092334-68B6-4C9F-A7EF-A4B49B659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388185-630a-4ec9-ae45-5df68b68db51"/>
    <ds:schemaRef ds:uri="9317000c-6aa4-4c61-aa8c-6b021bb878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Graham, Tammy</dc:creator>
  <cp:keywords/>
  <dc:description/>
  <cp:lastModifiedBy>Graham, Tammy</cp:lastModifiedBy>
  <cp:revision>2</cp:revision>
  <dcterms:created xsi:type="dcterms:W3CDTF">2025-04-02T20:53:00Z</dcterms:created>
  <dcterms:modified xsi:type="dcterms:W3CDTF">2025-04-02T20:53:00Z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0x010100FE77A77DC2C32E42A053FA67B4A13AC6</vt:lpwstr>
  </property>
</Properties>
</file>