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BC407" w14:textId="30857BD1" w:rsidR="006316D8" w:rsidRPr="00D076C4" w:rsidRDefault="008322BA" w:rsidP="00D076C4">
      <w:pPr>
        <w:pStyle w:val="Heading1"/>
        <w:spacing w:before="0" w:line="24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076C4">
        <w:rPr>
          <w:rFonts w:ascii="Arial" w:hAnsi="Arial" w:cs="Arial"/>
          <w:sz w:val="22"/>
          <w:szCs w:val="22"/>
        </w:rPr>
        <w:t>Application Template (2 Pages Maximum)</w:t>
      </w:r>
    </w:p>
    <w:p w14:paraId="14510A9A" w14:textId="77777777" w:rsidR="00D076C4" w:rsidRDefault="008322BA" w:rsidP="00D076C4">
      <w:pPr>
        <w:spacing w:after="0" w:line="240" w:lineRule="auto"/>
        <w:rPr>
          <w:rFonts w:ascii="Arial" w:hAnsi="Arial" w:cs="Arial"/>
        </w:rPr>
      </w:pPr>
      <w:r w:rsidRPr="00D076C4">
        <w:rPr>
          <w:rFonts w:ascii="Arial" w:hAnsi="Arial" w:cs="Arial"/>
        </w:rPr>
        <w:br/>
      </w:r>
      <w:r w:rsidRPr="00D076C4">
        <w:rPr>
          <w:rFonts w:ascii="Arial" w:hAnsi="Arial" w:cs="Arial"/>
          <w:b/>
          <w:bCs/>
        </w:rPr>
        <w:t>1. CRU Identification &amp; Status</w:t>
      </w:r>
      <w:r w:rsidRPr="00D076C4">
        <w:rPr>
          <w:rFonts w:ascii="Arial" w:hAnsi="Arial" w:cs="Arial"/>
          <w:b/>
          <w:bCs/>
        </w:rPr>
        <w:br/>
      </w:r>
      <w:r w:rsidRPr="00D076C4">
        <w:rPr>
          <w:rFonts w:ascii="Arial" w:hAnsi="Arial" w:cs="Arial"/>
        </w:rPr>
        <w:br/>
        <w:t>CRU Name:</w:t>
      </w:r>
      <w:r w:rsidRPr="00D076C4">
        <w:rPr>
          <w:rFonts w:ascii="Arial" w:hAnsi="Arial" w:cs="Arial"/>
        </w:rPr>
        <w:br/>
        <w:t>_____________________________________________________</w:t>
      </w:r>
      <w:r w:rsidRPr="00D076C4">
        <w:rPr>
          <w:rFonts w:ascii="Arial" w:hAnsi="Arial" w:cs="Arial"/>
        </w:rPr>
        <w:br/>
      </w:r>
      <w:r w:rsidRPr="00D076C4">
        <w:rPr>
          <w:rFonts w:ascii="Arial" w:hAnsi="Arial" w:cs="Arial"/>
        </w:rPr>
        <w:br/>
        <w:t>CRU Status (check one):</w:t>
      </w:r>
      <w:r w:rsidRPr="00D076C4">
        <w:rPr>
          <w:rFonts w:ascii="Arial" w:hAnsi="Arial" w:cs="Arial"/>
        </w:rPr>
        <w:br/>
      </w:r>
      <w:r w:rsidRPr="00D076C4">
        <w:rPr>
          <w:rFonts w:ascii="Segoe UI Symbol" w:hAnsi="Segoe UI Symbol" w:cs="Segoe UI Symbol"/>
        </w:rPr>
        <w:t>☐</w:t>
      </w:r>
      <w:r w:rsidRPr="00D076C4">
        <w:rPr>
          <w:rFonts w:ascii="Arial" w:hAnsi="Arial" w:cs="Arial"/>
        </w:rPr>
        <w:t xml:space="preserve"> Existing Designated CRU</w:t>
      </w:r>
      <w:r w:rsidRPr="00D076C4">
        <w:rPr>
          <w:rFonts w:ascii="Arial" w:hAnsi="Arial" w:cs="Arial"/>
        </w:rPr>
        <w:br/>
      </w:r>
      <w:r w:rsidRPr="00D076C4">
        <w:rPr>
          <w:rFonts w:ascii="Segoe UI Symbol" w:hAnsi="Segoe UI Symbol" w:cs="Segoe UI Symbol"/>
        </w:rPr>
        <w:t>☐</w:t>
      </w:r>
      <w:r w:rsidRPr="00D076C4">
        <w:rPr>
          <w:rFonts w:ascii="Arial" w:hAnsi="Arial" w:cs="Arial"/>
        </w:rPr>
        <w:t xml:space="preserve"> In Development (Target designation date: __________)</w:t>
      </w:r>
      <w:r w:rsidRPr="00D076C4">
        <w:rPr>
          <w:rFonts w:ascii="Arial" w:hAnsi="Arial" w:cs="Arial"/>
        </w:rPr>
        <w:br/>
      </w:r>
      <w:r w:rsidRPr="00D076C4">
        <w:rPr>
          <w:rFonts w:ascii="Arial" w:hAnsi="Arial" w:cs="Arial"/>
        </w:rPr>
        <w:br/>
        <w:t>CRU Profile:</w:t>
      </w:r>
      <w:r w:rsidRPr="00D076C4">
        <w:rPr>
          <w:rFonts w:ascii="Arial" w:hAnsi="Arial" w:cs="Arial"/>
        </w:rPr>
        <w:br/>
        <w:t>• Number of PI/PD-level Investigators: _______</w:t>
      </w:r>
      <w:r w:rsidRPr="00D076C4">
        <w:rPr>
          <w:rFonts w:ascii="Arial" w:hAnsi="Arial" w:cs="Arial"/>
        </w:rPr>
        <w:br/>
        <w:t>• Number of Sub-units (if applicable): _______</w:t>
      </w:r>
      <w:r w:rsidRPr="00D076C4">
        <w:rPr>
          <w:rFonts w:ascii="Arial" w:hAnsi="Arial" w:cs="Arial"/>
        </w:rPr>
        <w:br/>
        <w:t>• Average Number of Active Clinical Research Studies per Year: _______</w:t>
      </w:r>
      <w:r w:rsidRPr="00D076C4">
        <w:rPr>
          <w:rFonts w:ascii="Arial" w:hAnsi="Arial" w:cs="Arial"/>
        </w:rPr>
        <w:br/>
        <w:t>__________________________________________________________________</w:t>
      </w:r>
      <w:r w:rsidRPr="00D076C4">
        <w:rPr>
          <w:rFonts w:ascii="Arial" w:hAnsi="Arial" w:cs="Arial"/>
        </w:rPr>
        <w:br/>
      </w:r>
      <w:r w:rsidRPr="00D076C4">
        <w:rPr>
          <w:rFonts w:ascii="Arial" w:hAnsi="Arial" w:cs="Arial"/>
        </w:rPr>
        <w:br/>
      </w:r>
      <w:r w:rsidRPr="00D076C4">
        <w:rPr>
          <w:rFonts w:ascii="Arial" w:hAnsi="Arial" w:cs="Arial"/>
          <w:b/>
          <w:bCs/>
        </w:rPr>
        <w:t>2. Amount of Funding R</w:t>
      </w:r>
      <w:r w:rsidRPr="00D076C4">
        <w:rPr>
          <w:rFonts w:ascii="Arial" w:hAnsi="Arial" w:cs="Arial"/>
          <w:b/>
          <w:bCs/>
        </w:rPr>
        <w:t>equested</w:t>
      </w:r>
      <w:r w:rsidRPr="00D076C4">
        <w:rPr>
          <w:rFonts w:ascii="Arial" w:hAnsi="Arial" w:cs="Arial"/>
          <w:b/>
          <w:bCs/>
        </w:rPr>
        <w:br/>
      </w:r>
    </w:p>
    <w:p w14:paraId="5AB4DBF5" w14:textId="4150860D" w:rsidR="006316D8" w:rsidRPr="00D076C4" w:rsidRDefault="008322BA" w:rsidP="00D076C4">
      <w:pPr>
        <w:spacing w:after="0" w:line="240" w:lineRule="auto"/>
        <w:rPr>
          <w:rFonts w:ascii="Arial" w:hAnsi="Arial" w:cs="Arial"/>
        </w:rPr>
      </w:pPr>
      <w:r w:rsidRPr="00D076C4">
        <w:rPr>
          <w:rFonts w:ascii="Arial" w:hAnsi="Arial" w:cs="Arial"/>
        </w:rPr>
        <w:t>Total Request ($50,000–$100,000): $________________</w:t>
      </w:r>
      <w:r w:rsidRPr="00D076C4">
        <w:rPr>
          <w:rFonts w:ascii="Arial" w:hAnsi="Arial" w:cs="Arial"/>
        </w:rPr>
        <w:br/>
      </w:r>
      <w:r w:rsidRPr="00D076C4">
        <w:rPr>
          <w:rFonts w:ascii="Arial" w:hAnsi="Arial" w:cs="Arial"/>
        </w:rPr>
        <w:br/>
        <w:t>Justification Based on CRU Size and Complexity:</w:t>
      </w:r>
      <w:r w:rsidRPr="00D076C4">
        <w:rPr>
          <w:rFonts w:ascii="Arial" w:hAnsi="Arial" w:cs="Arial"/>
        </w:rPr>
        <w:br/>
        <w:t>Briefly describe faculty size, annual study volume, regulatory burden, operational complexity,</w:t>
      </w:r>
      <w:r w:rsidR="00A40A15" w:rsidRPr="00D076C4">
        <w:rPr>
          <w:rFonts w:ascii="Arial" w:hAnsi="Arial" w:cs="Arial"/>
        </w:rPr>
        <w:t xml:space="preserve"> </w:t>
      </w:r>
      <w:r w:rsidRPr="00D076C4">
        <w:rPr>
          <w:rFonts w:ascii="Arial" w:hAnsi="Arial" w:cs="Arial"/>
        </w:rPr>
        <w:t>and any cross-CRU/shared benefit.</w:t>
      </w:r>
      <w:r w:rsidRPr="00D076C4">
        <w:rPr>
          <w:rFonts w:ascii="Arial" w:hAnsi="Arial" w:cs="Arial"/>
        </w:rPr>
        <w:br/>
      </w:r>
      <w:r w:rsidRPr="00D076C4">
        <w:rPr>
          <w:rFonts w:ascii="Arial" w:hAnsi="Arial" w:cs="Arial"/>
        </w:rPr>
        <w:br/>
      </w:r>
      <w:r w:rsidRPr="00D076C4">
        <w:rPr>
          <w:rFonts w:ascii="Arial" w:hAnsi="Arial" w:cs="Arial"/>
          <w:b/>
          <w:bCs/>
        </w:rPr>
        <w:t>3. Statement of</w:t>
      </w:r>
      <w:r w:rsidRPr="00D076C4">
        <w:rPr>
          <w:rFonts w:ascii="Arial" w:hAnsi="Arial" w:cs="Arial"/>
          <w:b/>
          <w:bCs/>
        </w:rPr>
        <w:t xml:space="preserve"> Need</w:t>
      </w:r>
      <w:r w:rsidRPr="00D076C4">
        <w:rPr>
          <w:rFonts w:ascii="Arial" w:hAnsi="Arial" w:cs="Arial"/>
          <w:b/>
          <w:bCs/>
        </w:rPr>
        <w:br/>
      </w:r>
      <w:r w:rsidRPr="00D076C4">
        <w:rPr>
          <w:rFonts w:ascii="Arial" w:hAnsi="Arial" w:cs="Arial"/>
        </w:rPr>
        <w:br/>
        <w:t>Describe current challenges and why incentive funding is needed, including operational gaps,</w:t>
      </w:r>
      <w:r w:rsidR="00A40A15" w:rsidRPr="00D076C4">
        <w:rPr>
          <w:rFonts w:ascii="Arial" w:hAnsi="Arial" w:cs="Arial"/>
        </w:rPr>
        <w:t xml:space="preserve"> </w:t>
      </w:r>
      <w:r w:rsidRPr="00D076C4">
        <w:rPr>
          <w:rFonts w:ascii="Arial" w:hAnsi="Arial" w:cs="Arial"/>
        </w:rPr>
        <w:t>regulatory/compliance risks, administrative capacity limitations, activation delays, or coordinator burden.</w:t>
      </w:r>
      <w:r w:rsidRPr="00D076C4">
        <w:rPr>
          <w:rFonts w:ascii="Arial" w:hAnsi="Arial" w:cs="Arial"/>
        </w:rPr>
        <w:br/>
      </w:r>
      <w:r w:rsidRPr="00D076C4">
        <w:rPr>
          <w:rFonts w:ascii="Arial" w:hAnsi="Arial" w:cs="Arial"/>
        </w:rPr>
        <w:br/>
      </w:r>
      <w:r w:rsidRPr="00D076C4">
        <w:rPr>
          <w:rFonts w:ascii="Arial" w:hAnsi="Arial" w:cs="Arial"/>
          <w:b/>
          <w:bCs/>
        </w:rPr>
        <w:t>4. Defined Goals &amp; Measurable Outcomes</w:t>
      </w:r>
      <w:r w:rsidRPr="00D076C4">
        <w:rPr>
          <w:rFonts w:ascii="Arial" w:hAnsi="Arial" w:cs="Arial"/>
          <w:b/>
          <w:bCs/>
        </w:rPr>
        <w:br/>
      </w:r>
      <w:r w:rsidRPr="00D076C4">
        <w:rPr>
          <w:rFonts w:ascii="Arial" w:hAnsi="Arial" w:cs="Arial"/>
        </w:rPr>
        <w:t>(Reporte</w:t>
      </w:r>
      <w:r w:rsidRPr="00D076C4">
        <w:rPr>
          <w:rFonts w:ascii="Arial" w:hAnsi="Arial" w:cs="Arial"/>
        </w:rPr>
        <w:t>d to OCR 2–3 Times per Year)</w:t>
      </w:r>
      <w:r w:rsidRPr="00D076C4">
        <w:rPr>
          <w:rFonts w:ascii="Arial" w:hAnsi="Arial" w:cs="Arial"/>
        </w:rPr>
        <w:br/>
      </w:r>
      <w:r w:rsidRPr="00D076C4">
        <w:rPr>
          <w:rFonts w:ascii="Arial" w:hAnsi="Arial" w:cs="Arial"/>
        </w:rPr>
        <w:br/>
        <w:t>Applicants must commit to reporting progress 2–3 times annually using the OCR dashboard template.</w:t>
      </w:r>
      <w:r w:rsidR="00D076C4">
        <w:rPr>
          <w:rFonts w:ascii="Arial" w:hAnsi="Arial" w:cs="Arial"/>
        </w:rPr>
        <w:t xml:space="preserve"> </w:t>
      </w:r>
      <w:r w:rsidRPr="00D076C4">
        <w:rPr>
          <w:rFonts w:ascii="Arial" w:hAnsi="Arial" w:cs="Arial"/>
        </w:rPr>
        <w:t>Select metrics below and define improvement targets.</w:t>
      </w:r>
      <w:r w:rsidRPr="00D076C4">
        <w:rPr>
          <w:rFonts w:ascii="Arial" w:hAnsi="Arial" w:cs="Arial"/>
        </w:rPr>
        <w:br/>
      </w:r>
      <w:r w:rsidRPr="00D076C4">
        <w:rPr>
          <w:rFonts w:ascii="Arial" w:hAnsi="Arial" w:cs="Arial"/>
        </w:rPr>
        <w:br/>
        <w:t>Compliance Metrics:</w:t>
      </w:r>
      <w:r w:rsidRPr="00D076C4">
        <w:rPr>
          <w:rFonts w:ascii="Arial" w:hAnsi="Arial" w:cs="Arial"/>
        </w:rPr>
        <w:br/>
        <w:t>Improvement Targets:</w:t>
      </w:r>
      <w:r w:rsidRPr="00D076C4">
        <w:rPr>
          <w:rFonts w:ascii="Arial" w:hAnsi="Arial" w:cs="Arial"/>
        </w:rPr>
        <w:br/>
        <w:t>_________________________________</w:t>
      </w:r>
      <w:r w:rsidRPr="00D076C4">
        <w:rPr>
          <w:rFonts w:ascii="Arial" w:hAnsi="Arial" w:cs="Arial"/>
        </w:rPr>
        <w:t>_________________________________</w:t>
      </w:r>
      <w:r w:rsidRPr="00D076C4">
        <w:rPr>
          <w:rFonts w:ascii="Arial" w:hAnsi="Arial" w:cs="Arial"/>
        </w:rPr>
        <w:br/>
      </w:r>
      <w:r w:rsidRPr="00D076C4">
        <w:rPr>
          <w:rFonts w:ascii="Arial" w:hAnsi="Arial" w:cs="Arial"/>
        </w:rPr>
        <w:br/>
        <w:t>Operations Metrics</w:t>
      </w:r>
      <w:r w:rsidR="00D076C4">
        <w:rPr>
          <w:rFonts w:ascii="Arial" w:hAnsi="Arial" w:cs="Arial"/>
        </w:rPr>
        <w:t>:</w:t>
      </w:r>
      <w:r w:rsidRPr="00D076C4">
        <w:rPr>
          <w:rFonts w:ascii="Arial" w:hAnsi="Arial" w:cs="Arial"/>
        </w:rPr>
        <w:br/>
        <w:t>Improvement Targets:</w:t>
      </w:r>
      <w:r w:rsidRPr="00D076C4">
        <w:rPr>
          <w:rFonts w:ascii="Arial" w:hAnsi="Arial" w:cs="Arial"/>
        </w:rPr>
        <w:br/>
        <w:t>__________________________________________________________________</w:t>
      </w:r>
      <w:r w:rsidRPr="00D076C4">
        <w:rPr>
          <w:rFonts w:ascii="Arial" w:hAnsi="Arial" w:cs="Arial"/>
        </w:rPr>
        <w:br/>
      </w:r>
      <w:r w:rsidRPr="00D076C4">
        <w:rPr>
          <w:rFonts w:ascii="Arial" w:hAnsi="Arial" w:cs="Arial"/>
        </w:rPr>
        <w:br/>
        <w:t>Workforce Metrics:</w:t>
      </w:r>
      <w:r w:rsidRPr="00D076C4">
        <w:rPr>
          <w:rFonts w:ascii="Arial" w:hAnsi="Arial" w:cs="Arial"/>
        </w:rPr>
        <w:br/>
        <w:t>Improvement Targets:</w:t>
      </w:r>
      <w:r w:rsidRPr="00D076C4">
        <w:rPr>
          <w:rFonts w:ascii="Arial" w:hAnsi="Arial" w:cs="Arial"/>
        </w:rPr>
        <w:br/>
        <w:t>__________________________________________________________________</w:t>
      </w:r>
      <w:r w:rsidRPr="00D076C4">
        <w:rPr>
          <w:rFonts w:ascii="Arial" w:hAnsi="Arial" w:cs="Arial"/>
        </w:rPr>
        <w:br/>
      </w:r>
      <w:r w:rsidRPr="00D076C4">
        <w:rPr>
          <w:rFonts w:ascii="Arial" w:hAnsi="Arial" w:cs="Arial"/>
        </w:rPr>
        <w:br/>
        <w:t>Repo</w:t>
      </w:r>
      <w:r w:rsidRPr="00D076C4">
        <w:rPr>
          <w:rFonts w:ascii="Arial" w:hAnsi="Arial" w:cs="Arial"/>
        </w:rPr>
        <w:t>rting &amp; Transparency Metrics:</w:t>
      </w:r>
      <w:r w:rsidRPr="00D076C4">
        <w:rPr>
          <w:rFonts w:ascii="Arial" w:hAnsi="Arial" w:cs="Arial"/>
        </w:rPr>
        <w:br/>
      </w:r>
      <w:r w:rsidRPr="00D076C4">
        <w:rPr>
          <w:rFonts w:ascii="Arial" w:hAnsi="Arial" w:cs="Arial"/>
        </w:rPr>
        <w:lastRenderedPageBreak/>
        <w:t>Improvement Targets:</w:t>
      </w:r>
      <w:r w:rsidRPr="00D076C4">
        <w:rPr>
          <w:rFonts w:ascii="Arial" w:hAnsi="Arial" w:cs="Arial"/>
        </w:rPr>
        <w:br/>
        <w:t>__________________________________________________________________</w:t>
      </w:r>
      <w:r w:rsidRPr="00D076C4">
        <w:rPr>
          <w:rFonts w:ascii="Arial" w:hAnsi="Arial" w:cs="Arial"/>
        </w:rPr>
        <w:br/>
      </w:r>
    </w:p>
    <w:p w14:paraId="676728FB" w14:textId="4933692E" w:rsidR="006316D8" w:rsidRPr="00D076C4" w:rsidRDefault="008322BA" w:rsidP="00D076C4">
      <w:pPr>
        <w:spacing w:after="0" w:line="240" w:lineRule="auto"/>
        <w:rPr>
          <w:rFonts w:ascii="Arial" w:hAnsi="Arial" w:cs="Arial"/>
        </w:rPr>
      </w:pPr>
      <w:r w:rsidRPr="00D076C4">
        <w:rPr>
          <w:rFonts w:ascii="Arial" w:hAnsi="Arial" w:cs="Arial"/>
          <w:b/>
          <w:bCs/>
        </w:rPr>
        <w:t>5. Use of Funds to Achieve Improvements</w:t>
      </w:r>
      <w:r w:rsidRPr="00D076C4">
        <w:rPr>
          <w:rFonts w:ascii="Arial" w:hAnsi="Arial" w:cs="Arial"/>
          <w:b/>
          <w:bCs/>
        </w:rPr>
        <w:br/>
      </w:r>
      <w:r w:rsidRPr="00D076C4">
        <w:rPr>
          <w:rFonts w:ascii="Arial" w:hAnsi="Arial" w:cs="Arial"/>
        </w:rPr>
        <w:br/>
        <w:t>Describe how funds will directly support the metrics above.</w:t>
      </w:r>
      <w:r w:rsidRPr="00D076C4">
        <w:rPr>
          <w:rFonts w:ascii="Arial" w:hAnsi="Arial" w:cs="Arial"/>
        </w:rPr>
        <w:br/>
      </w:r>
      <w:r w:rsidRPr="00D076C4">
        <w:rPr>
          <w:rFonts w:ascii="Arial" w:hAnsi="Arial" w:cs="Arial"/>
        </w:rPr>
        <w:br/>
        <w:t>Personnel Support (if applicable):</w:t>
      </w:r>
      <w:r w:rsidRPr="00D076C4">
        <w:rPr>
          <w:rFonts w:ascii="Arial" w:hAnsi="Arial" w:cs="Arial"/>
        </w:rPr>
        <w:br/>
      </w:r>
      <w:r w:rsidRPr="00D076C4">
        <w:rPr>
          <w:rFonts w:ascii="Arial" w:hAnsi="Arial" w:cs="Arial"/>
        </w:rPr>
        <w:t>Role:</w:t>
      </w:r>
      <w:r w:rsidRPr="00D076C4">
        <w:rPr>
          <w:rFonts w:ascii="Arial" w:hAnsi="Arial" w:cs="Arial"/>
        </w:rPr>
        <w:br/>
        <w:t>% Effort:</w:t>
      </w:r>
      <w:r w:rsidRPr="00D076C4">
        <w:rPr>
          <w:rFonts w:ascii="Arial" w:hAnsi="Arial" w:cs="Arial"/>
        </w:rPr>
        <w:br/>
        <w:t>Key responsibilities tied to metrics:</w:t>
      </w:r>
      <w:r w:rsidRPr="00D076C4">
        <w:rPr>
          <w:rFonts w:ascii="Arial" w:hAnsi="Arial" w:cs="Arial"/>
        </w:rPr>
        <w:br/>
      </w:r>
    </w:p>
    <w:p w14:paraId="7B9C235C" w14:textId="5456ECFD" w:rsidR="006316D8" w:rsidRPr="00D076C4" w:rsidRDefault="008322BA" w:rsidP="00D076C4">
      <w:pPr>
        <w:spacing w:after="0" w:line="240" w:lineRule="auto"/>
        <w:rPr>
          <w:rFonts w:ascii="Arial" w:hAnsi="Arial" w:cs="Arial"/>
        </w:rPr>
      </w:pPr>
      <w:r w:rsidRPr="00D076C4">
        <w:rPr>
          <w:rFonts w:ascii="Arial" w:hAnsi="Arial" w:cs="Arial"/>
          <w:b/>
          <w:bCs/>
        </w:rPr>
        <w:t>6. Reporting Plan</w:t>
      </w:r>
      <w:r w:rsidRPr="00D076C4">
        <w:rPr>
          <w:rFonts w:ascii="Arial" w:hAnsi="Arial" w:cs="Arial"/>
          <w:b/>
          <w:bCs/>
        </w:rPr>
        <w:br/>
      </w:r>
      <w:r w:rsidRPr="00D076C4">
        <w:rPr>
          <w:rFonts w:ascii="Arial" w:hAnsi="Arial" w:cs="Arial"/>
        </w:rPr>
        <w:br/>
      </w:r>
      <w:r w:rsidR="00A40A15" w:rsidRPr="00D076C4">
        <w:rPr>
          <w:rFonts w:ascii="Arial" w:hAnsi="Arial" w:cs="Arial"/>
        </w:rPr>
        <w:t>Planned frequency of</w:t>
      </w:r>
      <w:r w:rsidRPr="00D076C4">
        <w:rPr>
          <w:rFonts w:ascii="Arial" w:hAnsi="Arial" w:cs="Arial"/>
        </w:rPr>
        <w:t xml:space="preserve"> OCR reporting (</w:t>
      </w:r>
      <w:r w:rsidR="00A40A15" w:rsidRPr="00D076C4">
        <w:rPr>
          <w:rFonts w:ascii="Arial" w:hAnsi="Arial" w:cs="Arial"/>
        </w:rPr>
        <w:t>2 or 3 times/year</w:t>
      </w:r>
      <w:r w:rsidRPr="00D076C4">
        <w:rPr>
          <w:rFonts w:ascii="Arial" w:hAnsi="Arial" w:cs="Arial"/>
        </w:rPr>
        <w:t>):</w:t>
      </w:r>
      <w:r w:rsidRPr="00D076C4">
        <w:rPr>
          <w:rFonts w:ascii="Arial" w:hAnsi="Arial" w:cs="Arial"/>
        </w:rPr>
        <w:br/>
      </w:r>
      <w:r w:rsidRPr="00D076C4">
        <w:rPr>
          <w:rFonts w:ascii="Arial" w:hAnsi="Arial" w:cs="Arial"/>
        </w:rPr>
        <w:br/>
        <w:t>Each report will include:</w:t>
      </w:r>
      <w:r w:rsidRPr="00D076C4">
        <w:rPr>
          <w:rFonts w:ascii="Arial" w:hAnsi="Arial" w:cs="Arial"/>
        </w:rPr>
        <w:br/>
        <w:t>• Updated metrics</w:t>
      </w:r>
      <w:r w:rsidRPr="00D076C4">
        <w:rPr>
          <w:rFonts w:ascii="Arial" w:hAnsi="Arial" w:cs="Arial"/>
        </w:rPr>
        <w:br/>
        <w:t>• Baseline vs current performance</w:t>
      </w:r>
      <w:r w:rsidRPr="00D076C4">
        <w:rPr>
          <w:rFonts w:ascii="Arial" w:hAnsi="Arial" w:cs="Arial"/>
        </w:rPr>
        <w:br/>
        <w:t>• Key risks or barriers</w:t>
      </w:r>
      <w:r w:rsidRPr="00D076C4">
        <w:rPr>
          <w:rFonts w:ascii="Arial" w:hAnsi="Arial" w:cs="Arial"/>
        </w:rPr>
        <w:br/>
        <w:t>• Corrective actions</w:t>
      </w:r>
      <w:r w:rsidRPr="00D076C4">
        <w:rPr>
          <w:rFonts w:ascii="Arial" w:hAnsi="Arial" w:cs="Arial"/>
        </w:rPr>
        <w:br/>
        <w:t xml:space="preserve">• </w:t>
      </w:r>
      <w:r w:rsidRPr="00D076C4">
        <w:rPr>
          <w:rFonts w:ascii="Arial" w:hAnsi="Arial" w:cs="Arial"/>
        </w:rPr>
        <w:t>Progress toward sustainability</w:t>
      </w:r>
      <w:r w:rsidRPr="00D076C4">
        <w:rPr>
          <w:rFonts w:ascii="Arial" w:hAnsi="Arial" w:cs="Arial"/>
        </w:rPr>
        <w:br/>
      </w:r>
    </w:p>
    <w:p w14:paraId="30057C21" w14:textId="77777777" w:rsidR="006316D8" w:rsidRPr="00D076C4" w:rsidRDefault="008322BA" w:rsidP="00D076C4">
      <w:pPr>
        <w:spacing w:after="0" w:line="240" w:lineRule="auto"/>
        <w:rPr>
          <w:rFonts w:ascii="Arial" w:hAnsi="Arial" w:cs="Arial"/>
        </w:rPr>
      </w:pPr>
      <w:r w:rsidRPr="00D076C4">
        <w:rPr>
          <w:rFonts w:ascii="Arial" w:hAnsi="Arial" w:cs="Arial"/>
        </w:rPr>
        <w:br/>
      </w:r>
      <w:r w:rsidRPr="00D076C4">
        <w:rPr>
          <w:rFonts w:ascii="Arial" w:hAnsi="Arial" w:cs="Arial"/>
          <w:b/>
          <w:bCs/>
        </w:rPr>
        <w:t>7. 2–3 Year Sustainability Plan</w:t>
      </w:r>
      <w:r w:rsidRPr="00D076C4">
        <w:rPr>
          <w:rFonts w:ascii="Arial" w:hAnsi="Arial" w:cs="Arial"/>
          <w:b/>
          <w:bCs/>
        </w:rPr>
        <w:br/>
      </w:r>
      <w:r w:rsidRPr="00D076C4">
        <w:rPr>
          <w:rFonts w:ascii="Arial" w:hAnsi="Arial" w:cs="Arial"/>
        </w:rPr>
        <w:br/>
        <w:t>Describe how supported activities will transition to ongoing operations</w:t>
      </w:r>
      <w:r w:rsidRPr="00D076C4">
        <w:rPr>
          <w:rFonts w:ascii="Arial" w:hAnsi="Arial" w:cs="Arial"/>
        </w:rPr>
        <w:br/>
        <w:t>(e.g., study-based revenue, recharge adjustments, institutional support, shared infrastructure).</w:t>
      </w:r>
      <w:r w:rsidRPr="00D076C4">
        <w:rPr>
          <w:rFonts w:ascii="Arial" w:hAnsi="Arial" w:cs="Arial"/>
        </w:rPr>
        <w:br/>
      </w:r>
      <w:r w:rsidRPr="00D076C4">
        <w:rPr>
          <w:rFonts w:ascii="Arial" w:hAnsi="Arial" w:cs="Arial"/>
        </w:rPr>
        <w:br/>
        <w:t>____________________</w:t>
      </w:r>
      <w:r w:rsidRPr="00D076C4">
        <w:rPr>
          <w:rFonts w:ascii="Arial" w:hAnsi="Arial" w:cs="Arial"/>
        </w:rPr>
        <w:t>______________________________________________</w:t>
      </w:r>
      <w:r w:rsidRPr="00D076C4">
        <w:rPr>
          <w:rFonts w:ascii="Arial" w:hAnsi="Arial" w:cs="Arial"/>
        </w:rPr>
        <w:br/>
        <w:t>__________________________________________________________________</w:t>
      </w:r>
      <w:r w:rsidRPr="00D076C4">
        <w:rPr>
          <w:rFonts w:ascii="Arial" w:hAnsi="Arial" w:cs="Arial"/>
        </w:rPr>
        <w:br/>
        <w:t>__________________________________________________________________</w:t>
      </w:r>
      <w:r w:rsidRPr="00D076C4">
        <w:rPr>
          <w:rFonts w:ascii="Arial" w:hAnsi="Arial" w:cs="Arial"/>
        </w:rPr>
        <w:br/>
      </w:r>
    </w:p>
    <w:p w14:paraId="5D77D3A1" w14:textId="25CE999A" w:rsidR="006316D8" w:rsidRPr="00D076C4" w:rsidRDefault="006316D8" w:rsidP="00D076C4">
      <w:pPr>
        <w:spacing w:after="0" w:line="240" w:lineRule="auto"/>
        <w:rPr>
          <w:rFonts w:ascii="Arial" w:hAnsi="Arial" w:cs="Arial"/>
        </w:rPr>
      </w:pPr>
    </w:p>
    <w:sectPr w:rsidR="006316D8" w:rsidRPr="00D076C4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35488" w14:textId="77777777" w:rsidR="008322BA" w:rsidRDefault="008322BA">
      <w:pPr>
        <w:spacing w:after="0" w:line="240" w:lineRule="auto"/>
      </w:pPr>
      <w:r>
        <w:separator/>
      </w:r>
    </w:p>
  </w:endnote>
  <w:endnote w:type="continuationSeparator" w:id="0">
    <w:p w14:paraId="3AD7A792" w14:textId="77777777" w:rsidR="008322BA" w:rsidRDefault="00832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23FA2" w14:textId="77777777" w:rsidR="006316D8" w:rsidRDefault="008322BA">
    <w:pPr>
      <w:pStyle w:val="Footer"/>
    </w:pPr>
    <w:r>
      <w:t>UC San Diego Health – Office of Clinical Research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61077" w14:textId="77777777" w:rsidR="008322BA" w:rsidRDefault="008322BA">
      <w:pPr>
        <w:spacing w:after="0" w:line="240" w:lineRule="auto"/>
      </w:pPr>
      <w:r>
        <w:separator/>
      </w:r>
    </w:p>
  </w:footnote>
  <w:footnote w:type="continuationSeparator" w:id="0">
    <w:p w14:paraId="167B9087" w14:textId="77777777" w:rsidR="008322BA" w:rsidRDefault="00832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07452" w14:textId="237E1632" w:rsidR="006316D8" w:rsidRDefault="008322BA">
    <w:pPr>
      <w:pStyle w:val="Header"/>
    </w:pPr>
    <w:r>
      <w:rPr>
        <w:b/>
        <w:sz w:val="24"/>
      </w:rPr>
      <w:t xml:space="preserve">UC </w:t>
    </w:r>
    <w:r>
      <w:rPr>
        <w:b/>
        <w:sz w:val="24"/>
      </w:rPr>
      <w:t>San Diego Health Sciences</w:t>
    </w:r>
    <w:r>
      <w:rPr>
        <w:b/>
        <w:sz w:val="24"/>
      </w:rPr>
      <w:br/>
      <w:t>Office of Clinical Research</w:t>
    </w:r>
    <w:r w:rsidR="00D076C4">
      <w:rPr>
        <w:b/>
        <w:sz w:val="24"/>
      </w:rPr>
      <w:t xml:space="preserve"> - </w:t>
    </w:r>
    <w:r>
      <w:rPr>
        <w:b/>
        <w:sz w:val="24"/>
      </w:rPr>
      <w:t>CRU Success Incentive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C05"/>
    <w:rsid w:val="0015074B"/>
    <w:rsid w:val="001A206B"/>
    <w:rsid w:val="0029639D"/>
    <w:rsid w:val="00326F90"/>
    <w:rsid w:val="006316D8"/>
    <w:rsid w:val="007A7013"/>
    <w:rsid w:val="008322BA"/>
    <w:rsid w:val="00A40A15"/>
    <w:rsid w:val="00AA1D8D"/>
    <w:rsid w:val="00B47730"/>
    <w:rsid w:val="00CB0664"/>
    <w:rsid w:val="00D076C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032B39"/>
  <w14:defaultImageDpi w14:val="300"/>
  <w15:docId w15:val="{6A4B2B13-DCCE-4F47-A152-AC640159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CF7FD7-DDFA-44FB-A873-39CB1AAF5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Rojas, Carlos</cp:lastModifiedBy>
  <cp:revision>2</cp:revision>
  <dcterms:created xsi:type="dcterms:W3CDTF">2026-02-12T21:52:00Z</dcterms:created>
  <dcterms:modified xsi:type="dcterms:W3CDTF">2026-02-12T21:52:00Z</dcterms:modified>
  <cp:category/>
</cp:coreProperties>
</file>